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9" w:rsidRDefault="00B50512" w:rsidP="00D80BD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February </w:t>
      </w:r>
      <w:r w:rsidR="00C91BE3">
        <w:rPr>
          <w:sz w:val="20"/>
          <w:szCs w:val="20"/>
        </w:rPr>
        <w:t>22</w:t>
      </w:r>
      <w:r>
        <w:rPr>
          <w:sz w:val="20"/>
          <w:szCs w:val="20"/>
        </w:rPr>
        <w:t>, 2012</w:t>
      </w:r>
      <w:r w:rsidR="000A5FC4">
        <w:rPr>
          <w:sz w:val="20"/>
          <w:szCs w:val="20"/>
        </w:rPr>
        <w:t xml:space="preserve"> – </w:t>
      </w:r>
      <w:r>
        <w:rPr>
          <w:sz w:val="20"/>
          <w:szCs w:val="20"/>
        </w:rPr>
        <w:t>FINAL</w:t>
      </w:r>
      <w:r w:rsidR="004A72DC" w:rsidRPr="00FE7EF7">
        <w:rPr>
          <w:sz w:val="20"/>
          <w:szCs w:val="20"/>
        </w:rPr>
        <w:br/>
      </w:r>
      <w:r w:rsidR="004A72DC" w:rsidRPr="00FE7EF7">
        <w:rPr>
          <w:sz w:val="20"/>
          <w:szCs w:val="20"/>
        </w:rPr>
        <w:br/>
      </w:r>
      <w:r w:rsidR="004A72DC" w:rsidRPr="00FE7EF7">
        <w:rPr>
          <w:sz w:val="20"/>
          <w:szCs w:val="20"/>
        </w:rPr>
        <w:br/>
        <w:t>Dear &lt;</w:t>
      </w:r>
      <w:proofErr w:type="spellStart"/>
      <w:r w:rsidR="004A72DC" w:rsidRPr="00FE7EF7">
        <w:rPr>
          <w:sz w:val="20"/>
          <w:szCs w:val="20"/>
        </w:rPr>
        <w:t>FName</w:t>
      </w:r>
      <w:proofErr w:type="spellEnd"/>
      <w:r w:rsidR="004A72DC" w:rsidRPr="00FE7EF7">
        <w:rPr>
          <w:sz w:val="20"/>
          <w:szCs w:val="20"/>
        </w:rPr>
        <w:t xml:space="preserve">, </w:t>
      </w:r>
      <w:proofErr w:type="spellStart"/>
      <w:r w:rsidR="004A72DC" w:rsidRPr="00FE7EF7">
        <w:rPr>
          <w:sz w:val="20"/>
          <w:szCs w:val="20"/>
        </w:rPr>
        <w:t>LName</w:t>
      </w:r>
      <w:proofErr w:type="spellEnd"/>
      <w:r w:rsidR="004A72DC" w:rsidRPr="00FE7EF7">
        <w:rPr>
          <w:sz w:val="20"/>
          <w:szCs w:val="20"/>
        </w:rPr>
        <w:t>&gt;,</w:t>
      </w:r>
      <w:r w:rsidR="004A72DC" w:rsidRPr="00FE7EF7">
        <w:rPr>
          <w:sz w:val="20"/>
          <w:szCs w:val="20"/>
        </w:rPr>
        <w:br/>
      </w:r>
      <w:r w:rsidR="004A72DC" w:rsidRPr="00FE7EF7">
        <w:rPr>
          <w:sz w:val="20"/>
          <w:szCs w:val="20"/>
        </w:rPr>
        <w:br/>
      </w:r>
      <w:r w:rsidR="00173BE6" w:rsidRPr="00FE7EF7">
        <w:rPr>
          <w:sz w:val="20"/>
          <w:szCs w:val="20"/>
        </w:rPr>
        <w:t>We are pleased to announce a number of enhancements to Associated Portfolio Online (</w:t>
      </w:r>
      <w:r w:rsidR="00D34963">
        <w:rPr>
          <w:sz w:val="20"/>
          <w:szCs w:val="20"/>
        </w:rPr>
        <w:t>“</w:t>
      </w:r>
      <w:r w:rsidR="00173BE6" w:rsidRPr="00FE7EF7">
        <w:rPr>
          <w:sz w:val="20"/>
          <w:szCs w:val="20"/>
        </w:rPr>
        <w:t>APO</w:t>
      </w:r>
      <w:r w:rsidR="00D34963">
        <w:rPr>
          <w:sz w:val="20"/>
          <w:szCs w:val="20"/>
        </w:rPr>
        <w:t>”</w:t>
      </w:r>
      <w:r w:rsidR="00173BE6" w:rsidRPr="00FE7EF7">
        <w:rPr>
          <w:sz w:val="20"/>
          <w:szCs w:val="20"/>
        </w:rPr>
        <w:t>)</w:t>
      </w:r>
      <w:r w:rsidR="00AA0376">
        <w:rPr>
          <w:sz w:val="20"/>
          <w:szCs w:val="20"/>
        </w:rPr>
        <w:t>—</w:t>
      </w:r>
      <w:r w:rsidR="00173BE6" w:rsidRPr="00FE7EF7">
        <w:rPr>
          <w:sz w:val="20"/>
          <w:szCs w:val="20"/>
        </w:rPr>
        <w:t>your online access to</w:t>
      </w:r>
      <w:r w:rsidR="007D3938">
        <w:rPr>
          <w:sz w:val="20"/>
          <w:szCs w:val="20"/>
        </w:rPr>
        <w:t xml:space="preserve"> your Associated Trust accounts</w:t>
      </w:r>
      <w:r w:rsidR="00173BE6" w:rsidRPr="00FE7EF7">
        <w:rPr>
          <w:sz w:val="20"/>
          <w:szCs w:val="20"/>
        </w:rPr>
        <w:t xml:space="preserve">. </w:t>
      </w:r>
      <w:r w:rsidR="006C5738" w:rsidRPr="00FE7EF7">
        <w:rPr>
          <w:sz w:val="20"/>
          <w:szCs w:val="20"/>
        </w:rPr>
        <w:t>Soon you will be able to v</w:t>
      </w:r>
      <w:r w:rsidR="004A72DC" w:rsidRPr="00FE7EF7">
        <w:rPr>
          <w:sz w:val="20"/>
          <w:szCs w:val="20"/>
        </w:rPr>
        <w:t xml:space="preserve">iew more information than ever before, plus leverage enhanced features </w:t>
      </w:r>
      <w:r w:rsidR="00712E98" w:rsidRPr="00FE7EF7">
        <w:rPr>
          <w:sz w:val="20"/>
          <w:szCs w:val="20"/>
        </w:rPr>
        <w:t>to help</w:t>
      </w:r>
      <w:r w:rsidR="004A72DC" w:rsidRPr="00FE7EF7">
        <w:rPr>
          <w:sz w:val="20"/>
          <w:szCs w:val="20"/>
        </w:rPr>
        <w:t xml:space="preserve"> monitor your account</w:t>
      </w:r>
      <w:r w:rsidR="00AA0376">
        <w:rPr>
          <w:sz w:val="20"/>
          <w:szCs w:val="20"/>
        </w:rPr>
        <w:t>s</w:t>
      </w:r>
      <w:r w:rsidR="00D34963">
        <w:rPr>
          <w:sz w:val="20"/>
          <w:szCs w:val="20"/>
        </w:rPr>
        <w:t xml:space="preserve"> </w:t>
      </w:r>
      <w:r w:rsidR="004A72DC" w:rsidRPr="00FE7EF7">
        <w:rPr>
          <w:sz w:val="20"/>
          <w:szCs w:val="20"/>
        </w:rPr>
        <w:t>and manage investment</w:t>
      </w:r>
      <w:r w:rsidR="006168C2" w:rsidRPr="00FE7EF7">
        <w:rPr>
          <w:sz w:val="20"/>
          <w:szCs w:val="20"/>
        </w:rPr>
        <w:t>s</w:t>
      </w:r>
      <w:r w:rsidR="004A72DC" w:rsidRPr="00FE7EF7">
        <w:rPr>
          <w:sz w:val="20"/>
          <w:szCs w:val="20"/>
        </w:rPr>
        <w:t xml:space="preserve">. </w:t>
      </w:r>
      <w:r w:rsidR="00D34963">
        <w:rPr>
          <w:sz w:val="20"/>
          <w:szCs w:val="20"/>
        </w:rPr>
        <w:t>APO</w:t>
      </w:r>
      <w:r w:rsidR="006C5738" w:rsidRPr="00FE7EF7">
        <w:rPr>
          <w:sz w:val="20"/>
          <w:szCs w:val="20"/>
        </w:rPr>
        <w:t xml:space="preserve"> will </w:t>
      </w:r>
      <w:r w:rsidR="00631DE5">
        <w:rPr>
          <w:sz w:val="20"/>
          <w:szCs w:val="20"/>
        </w:rPr>
        <w:t xml:space="preserve">also </w:t>
      </w:r>
      <w:r w:rsidR="006C5738" w:rsidRPr="00FE7EF7">
        <w:rPr>
          <w:sz w:val="20"/>
          <w:szCs w:val="20"/>
        </w:rPr>
        <w:t xml:space="preserve">offer </w:t>
      </w:r>
      <w:r w:rsidR="004A72DC" w:rsidRPr="00FE7EF7">
        <w:rPr>
          <w:sz w:val="20"/>
          <w:szCs w:val="20"/>
        </w:rPr>
        <w:t>new navigation</w:t>
      </w:r>
      <w:r w:rsidR="00D556B9">
        <w:rPr>
          <w:sz w:val="20"/>
          <w:szCs w:val="20"/>
        </w:rPr>
        <w:t xml:space="preserve"> </w:t>
      </w:r>
      <w:r w:rsidR="004A72DC" w:rsidRPr="00FE7EF7">
        <w:rPr>
          <w:sz w:val="20"/>
          <w:szCs w:val="20"/>
        </w:rPr>
        <w:t>controls that assist in personalizing how you view your account information</w:t>
      </w:r>
      <w:r w:rsidR="00D34963">
        <w:rPr>
          <w:sz w:val="20"/>
          <w:szCs w:val="20"/>
        </w:rPr>
        <w:t xml:space="preserve">.  </w:t>
      </w:r>
      <w:r w:rsidR="00173BE6" w:rsidRPr="00593FD5">
        <w:rPr>
          <w:b/>
          <w:sz w:val="20"/>
          <w:szCs w:val="20"/>
        </w:rPr>
        <w:t xml:space="preserve">These upgrades are set to </w:t>
      </w:r>
      <w:r w:rsidR="00593FD5" w:rsidRPr="00593FD5">
        <w:rPr>
          <w:b/>
          <w:sz w:val="20"/>
          <w:szCs w:val="20"/>
        </w:rPr>
        <w:t>occur</w:t>
      </w:r>
      <w:r w:rsidR="00D34963">
        <w:rPr>
          <w:b/>
          <w:sz w:val="20"/>
          <w:szCs w:val="20"/>
        </w:rPr>
        <w:t xml:space="preserve"> </w:t>
      </w:r>
      <w:r w:rsidR="00593FD5">
        <w:rPr>
          <w:b/>
          <w:sz w:val="20"/>
          <w:szCs w:val="20"/>
        </w:rPr>
        <w:t>March 18, 2012</w:t>
      </w:r>
      <w:r w:rsidR="00173BE6" w:rsidRPr="00593FD5">
        <w:rPr>
          <w:b/>
          <w:sz w:val="20"/>
          <w:szCs w:val="20"/>
        </w:rPr>
        <w:t>.</w:t>
      </w:r>
      <w:r w:rsidR="004A72DC" w:rsidRPr="00593FD5">
        <w:rPr>
          <w:b/>
          <w:sz w:val="20"/>
          <w:szCs w:val="20"/>
        </w:rPr>
        <w:t xml:space="preserve"> </w:t>
      </w:r>
    </w:p>
    <w:p w:rsidR="00D80BD5" w:rsidRPr="00FE7EF7" w:rsidRDefault="00D556B9" w:rsidP="00D80BD5">
      <w:pPr>
        <w:rPr>
          <w:sz w:val="20"/>
          <w:szCs w:val="20"/>
        </w:rPr>
      </w:pPr>
      <w:r w:rsidRPr="00D556B9">
        <w:rPr>
          <w:b/>
          <w:sz w:val="20"/>
          <w:szCs w:val="20"/>
        </w:rPr>
        <w:t>New Features</w:t>
      </w:r>
      <w:r w:rsidR="00D80BD5" w:rsidRPr="00D556B9">
        <w:rPr>
          <w:b/>
          <w:sz w:val="20"/>
          <w:szCs w:val="20"/>
        </w:rPr>
        <w:br/>
      </w:r>
      <w:r w:rsidR="00593FD5">
        <w:rPr>
          <w:sz w:val="20"/>
          <w:szCs w:val="20"/>
        </w:rPr>
        <w:t xml:space="preserve">APO </w:t>
      </w:r>
      <w:r w:rsidR="00D80BD5" w:rsidRPr="00FE7EF7">
        <w:rPr>
          <w:sz w:val="20"/>
          <w:szCs w:val="20"/>
        </w:rPr>
        <w:t xml:space="preserve">was built with you in mind, providing features and capabilities you have been asking for, including: </w:t>
      </w:r>
    </w:p>
    <w:p w:rsidR="00D80BD5" w:rsidRPr="00FE7EF7" w:rsidRDefault="00D80BD5" w:rsidP="00D80B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EF7">
        <w:rPr>
          <w:sz w:val="20"/>
          <w:szCs w:val="20"/>
        </w:rPr>
        <w:t>Single-click to view an individual account or an aggregate of multiple accounts.</w:t>
      </w:r>
    </w:p>
    <w:p w:rsidR="00D80BD5" w:rsidRPr="00FE7EF7" w:rsidRDefault="00D80BD5" w:rsidP="00D80B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EF7">
        <w:rPr>
          <w:sz w:val="20"/>
          <w:szCs w:val="20"/>
        </w:rPr>
        <w:t xml:space="preserve">A holistic presentation of your total portfolio. </w:t>
      </w:r>
    </w:p>
    <w:p w:rsidR="00D80BD5" w:rsidRPr="00FE7EF7" w:rsidRDefault="00D80BD5" w:rsidP="00D80B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EF7">
        <w:rPr>
          <w:sz w:val="20"/>
          <w:szCs w:val="20"/>
        </w:rPr>
        <w:t>Enhanced analytical tools to help value and analyze your portfolio.</w:t>
      </w:r>
    </w:p>
    <w:p w:rsidR="00D80BD5" w:rsidRPr="00FE7EF7" w:rsidRDefault="00D80BD5" w:rsidP="00D80B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EF7">
        <w:rPr>
          <w:sz w:val="20"/>
          <w:szCs w:val="20"/>
        </w:rPr>
        <w:t>Single-click to view a year-to-date summary of account activity with the option to view the underlying list of transactions.</w:t>
      </w:r>
    </w:p>
    <w:p w:rsidR="00D80BD5" w:rsidRPr="00FE7EF7" w:rsidRDefault="00D80BD5" w:rsidP="00D80B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EF7">
        <w:rPr>
          <w:sz w:val="20"/>
          <w:szCs w:val="20"/>
        </w:rPr>
        <w:t>Convenient online access to statements.</w:t>
      </w:r>
    </w:p>
    <w:p w:rsidR="00D80BD5" w:rsidRPr="00FE7EF7" w:rsidRDefault="00D80BD5" w:rsidP="00D80B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7EF7">
        <w:rPr>
          <w:sz w:val="20"/>
          <w:szCs w:val="20"/>
        </w:rPr>
        <w:t>Trading offering a step-by-step process that includes real-time market quotes.</w:t>
      </w:r>
    </w:p>
    <w:p w:rsidR="00E9028D" w:rsidRDefault="00E9028D" w:rsidP="00E9028D">
      <w:pPr>
        <w:spacing w:after="0"/>
        <w:rPr>
          <w:sz w:val="20"/>
          <w:szCs w:val="20"/>
        </w:rPr>
      </w:pPr>
      <w:r w:rsidRPr="00FE7EF7">
        <w:rPr>
          <w:b/>
          <w:sz w:val="20"/>
          <w:szCs w:val="20"/>
        </w:rPr>
        <w:t>New Look</w:t>
      </w:r>
      <w:r w:rsidRPr="00FE7EF7">
        <w:rPr>
          <w:b/>
          <w:sz w:val="20"/>
          <w:szCs w:val="20"/>
        </w:rPr>
        <w:br/>
      </w:r>
      <w:r>
        <w:rPr>
          <w:sz w:val="20"/>
          <w:szCs w:val="20"/>
        </w:rPr>
        <w:t>APO</w:t>
      </w:r>
      <w:r w:rsidRPr="00FE7EF7">
        <w:rPr>
          <w:sz w:val="20"/>
          <w:szCs w:val="20"/>
        </w:rPr>
        <w:t xml:space="preserve"> has been designed to provide a consistent </w:t>
      </w:r>
      <w:r>
        <w:rPr>
          <w:sz w:val="20"/>
          <w:szCs w:val="20"/>
        </w:rPr>
        <w:t xml:space="preserve">look and </w:t>
      </w:r>
      <w:r w:rsidRPr="00FE7EF7">
        <w:rPr>
          <w:sz w:val="20"/>
          <w:szCs w:val="20"/>
        </w:rPr>
        <w:t xml:space="preserve">experience </w:t>
      </w:r>
      <w:r>
        <w:rPr>
          <w:sz w:val="20"/>
          <w:szCs w:val="20"/>
        </w:rPr>
        <w:t>from screen to screen</w:t>
      </w:r>
      <w:r w:rsidRPr="00FE7EF7">
        <w:rPr>
          <w:sz w:val="20"/>
          <w:szCs w:val="20"/>
        </w:rPr>
        <w:t xml:space="preserve">. </w:t>
      </w:r>
      <w:r>
        <w:rPr>
          <w:sz w:val="20"/>
          <w:szCs w:val="20"/>
        </w:rPr>
        <w:t>There are new, easy</w:t>
      </w:r>
      <w:r w:rsidR="00D556B9">
        <w:rPr>
          <w:sz w:val="20"/>
          <w:szCs w:val="20"/>
        </w:rPr>
        <w:t>-</w:t>
      </w:r>
      <w:r>
        <w:rPr>
          <w:sz w:val="20"/>
          <w:szCs w:val="20"/>
        </w:rPr>
        <w:t>to</w:t>
      </w:r>
      <w:r w:rsidR="00D556B9">
        <w:rPr>
          <w:sz w:val="20"/>
          <w:szCs w:val="20"/>
        </w:rPr>
        <w:t>-</w:t>
      </w:r>
      <w:r>
        <w:rPr>
          <w:sz w:val="20"/>
          <w:szCs w:val="20"/>
        </w:rPr>
        <w:t xml:space="preserve">use tabs for </w:t>
      </w:r>
      <w:r w:rsidRPr="00FE7EF7">
        <w:rPr>
          <w:sz w:val="20"/>
          <w:szCs w:val="20"/>
        </w:rPr>
        <w:t xml:space="preserve">several </w:t>
      </w:r>
      <w:r>
        <w:rPr>
          <w:sz w:val="20"/>
          <w:szCs w:val="20"/>
        </w:rPr>
        <w:t>functions</w:t>
      </w:r>
      <w:r w:rsidRPr="00FE7EF7">
        <w:rPr>
          <w:sz w:val="20"/>
          <w:szCs w:val="20"/>
        </w:rPr>
        <w:t xml:space="preserve"> including Portfolio Positions, Activity Summary, Documents Statements, Tools Downloads, and Group Accounts</w:t>
      </w:r>
      <w:r>
        <w:rPr>
          <w:sz w:val="20"/>
          <w:szCs w:val="20"/>
        </w:rPr>
        <w:t>.  Other features include:</w:t>
      </w:r>
    </w:p>
    <w:p w:rsidR="00E9028D" w:rsidRPr="000B14D3" w:rsidRDefault="00E9028D" w:rsidP="00E902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B14D3">
        <w:rPr>
          <w:sz w:val="20"/>
          <w:szCs w:val="20"/>
        </w:rPr>
        <w:t xml:space="preserve">New, </w:t>
      </w:r>
      <w:r w:rsidR="0097001F">
        <w:rPr>
          <w:sz w:val="20"/>
          <w:szCs w:val="20"/>
        </w:rPr>
        <w:t>clearer</w:t>
      </w:r>
      <w:r w:rsidRPr="000B14D3">
        <w:rPr>
          <w:sz w:val="20"/>
          <w:szCs w:val="20"/>
        </w:rPr>
        <w:t xml:space="preserve"> formatting </w:t>
      </w:r>
    </w:p>
    <w:p w:rsidR="00E9028D" w:rsidRDefault="00E9028D" w:rsidP="00E9028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New edition of the Group Accounts tab</w:t>
      </w:r>
    </w:p>
    <w:p w:rsidR="00E9028D" w:rsidRDefault="00E9028D" w:rsidP="00E902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14D3">
        <w:rPr>
          <w:sz w:val="20"/>
          <w:szCs w:val="20"/>
        </w:rPr>
        <w:t>Greater use of drop down menus</w:t>
      </w:r>
    </w:p>
    <w:p w:rsidR="004F5339" w:rsidRDefault="00593FD5" w:rsidP="00C762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Beginning March 18</w:t>
      </w:r>
      <w:r w:rsidRPr="00593FD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when you access your account</w:t>
      </w:r>
      <w:r w:rsidR="00E9028D">
        <w:rPr>
          <w:b/>
          <w:sz w:val="20"/>
          <w:szCs w:val="20"/>
        </w:rPr>
        <w:t xml:space="preserve"> </w:t>
      </w:r>
      <w:r w:rsidR="001A022C" w:rsidRPr="00FE7EF7">
        <w:rPr>
          <w:b/>
          <w:sz w:val="20"/>
          <w:szCs w:val="20"/>
        </w:rPr>
        <w:t>you will be prompted to validate your picture and phrase an</w:t>
      </w:r>
      <w:r w:rsidR="006168C2" w:rsidRPr="00FE7EF7">
        <w:rPr>
          <w:b/>
          <w:sz w:val="20"/>
          <w:szCs w:val="20"/>
        </w:rPr>
        <w:t>d</w:t>
      </w:r>
      <w:r w:rsidR="001A022C" w:rsidRPr="00FE7EF7">
        <w:rPr>
          <w:b/>
          <w:sz w:val="20"/>
          <w:szCs w:val="20"/>
        </w:rPr>
        <w:t xml:space="preserve"> an</w:t>
      </w:r>
      <w:r w:rsidR="00995D0E" w:rsidRPr="00FE7EF7">
        <w:rPr>
          <w:b/>
          <w:sz w:val="20"/>
          <w:szCs w:val="20"/>
        </w:rPr>
        <w:t>swer two challenge questions.</w:t>
      </w:r>
      <w:r w:rsidR="00F41657" w:rsidRPr="00FE7EF7">
        <w:rPr>
          <w:b/>
          <w:sz w:val="20"/>
          <w:szCs w:val="20"/>
        </w:rPr>
        <w:t xml:space="preserve"> Once complete</w:t>
      </w:r>
      <w:r w:rsidR="001A022C" w:rsidRPr="00FE7EF7">
        <w:rPr>
          <w:b/>
          <w:sz w:val="20"/>
          <w:szCs w:val="20"/>
        </w:rPr>
        <w:t>, you will be prompted to enter your password to gain access to your account information.</w:t>
      </w:r>
      <w:r>
        <w:rPr>
          <w:b/>
          <w:sz w:val="20"/>
          <w:szCs w:val="20"/>
        </w:rPr>
        <w:t xml:space="preserve"> </w:t>
      </w:r>
      <w:r w:rsidR="00C76283">
        <w:rPr>
          <w:b/>
          <w:sz w:val="20"/>
          <w:szCs w:val="20"/>
        </w:rPr>
        <w:t xml:space="preserve"> In order to run the new version of APO, you will need to utilize one of the following browsers:  </w:t>
      </w:r>
    </w:p>
    <w:p w:rsidR="002F7C5F" w:rsidRDefault="002F7C5F" w:rsidP="00C7628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4F5339" w:rsidTr="00DF17DC">
        <w:trPr>
          <w:trHeight w:val="333"/>
        </w:trPr>
        <w:tc>
          <w:tcPr>
            <w:tcW w:w="5508" w:type="dxa"/>
          </w:tcPr>
          <w:p w:rsidR="004F5339" w:rsidRDefault="004F5339" w:rsidP="004F533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E1C9F">
              <w:rPr>
                <w:b/>
                <w:sz w:val="20"/>
                <w:szCs w:val="20"/>
              </w:rPr>
              <w:t xml:space="preserve">Internet Explorer 8.0 </w:t>
            </w:r>
            <w:r>
              <w:rPr>
                <w:b/>
                <w:sz w:val="20"/>
                <w:szCs w:val="20"/>
              </w:rPr>
              <w:t xml:space="preserve"> or 9.0 </w:t>
            </w:r>
          </w:p>
        </w:tc>
        <w:tc>
          <w:tcPr>
            <w:tcW w:w="5508" w:type="dxa"/>
          </w:tcPr>
          <w:p w:rsidR="004F5339" w:rsidRDefault="004F5339" w:rsidP="004F533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E1C9F">
              <w:rPr>
                <w:b/>
                <w:sz w:val="20"/>
                <w:szCs w:val="20"/>
              </w:rPr>
              <w:t xml:space="preserve">Mozilla Firefox 3.6 and higher </w:t>
            </w:r>
          </w:p>
          <w:p w:rsidR="004F5339" w:rsidRDefault="004F5339" w:rsidP="00C76283">
            <w:pPr>
              <w:rPr>
                <w:b/>
                <w:sz w:val="20"/>
                <w:szCs w:val="20"/>
              </w:rPr>
            </w:pPr>
          </w:p>
        </w:tc>
      </w:tr>
      <w:tr w:rsidR="004F5339" w:rsidTr="00B5761A">
        <w:trPr>
          <w:trHeight w:val="20"/>
        </w:trPr>
        <w:tc>
          <w:tcPr>
            <w:tcW w:w="5508" w:type="dxa"/>
          </w:tcPr>
          <w:p w:rsidR="004F5339" w:rsidRDefault="004F5339" w:rsidP="004F533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E1C9F">
              <w:rPr>
                <w:b/>
                <w:sz w:val="20"/>
                <w:szCs w:val="20"/>
              </w:rPr>
              <w:t xml:space="preserve">Google Chrome 12 and higher </w:t>
            </w:r>
          </w:p>
          <w:p w:rsidR="004F5339" w:rsidRDefault="004F5339" w:rsidP="00C76283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4F5339" w:rsidRPr="007E1C9F" w:rsidRDefault="004F5339" w:rsidP="004F533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E1C9F">
              <w:rPr>
                <w:b/>
                <w:sz w:val="20"/>
                <w:szCs w:val="20"/>
              </w:rPr>
              <w:t xml:space="preserve">Apple Safari 4.0 and 5.0.  </w:t>
            </w:r>
          </w:p>
          <w:p w:rsidR="004F5339" w:rsidRDefault="004F5339" w:rsidP="00C76283">
            <w:pPr>
              <w:rPr>
                <w:b/>
                <w:sz w:val="20"/>
                <w:szCs w:val="20"/>
              </w:rPr>
            </w:pPr>
          </w:p>
        </w:tc>
      </w:tr>
    </w:tbl>
    <w:p w:rsidR="008A2D3E" w:rsidRPr="000B14D3" w:rsidRDefault="003E5B77" w:rsidP="000B14D3">
      <w:pPr>
        <w:rPr>
          <w:sz w:val="20"/>
          <w:szCs w:val="20"/>
        </w:rPr>
      </w:pPr>
      <w:r>
        <w:rPr>
          <w:sz w:val="20"/>
          <w:szCs w:val="20"/>
        </w:rPr>
        <w:t>We are pleased to make available</w:t>
      </w:r>
      <w:r w:rsidR="00D34963" w:rsidRPr="003E5B77">
        <w:rPr>
          <w:sz w:val="20"/>
          <w:szCs w:val="20"/>
        </w:rPr>
        <w:t xml:space="preserve"> the </w:t>
      </w:r>
      <w:r w:rsidR="00FD7BC2">
        <w:rPr>
          <w:sz w:val="20"/>
          <w:szCs w:val="20"/>
        </w:rPr>
        <w:t>latest</w:t>
      </w:r>
      <w:r w:rsidR="00D34963" w:rsidRPr="003E5B77">
        <w:rPr>
          <w:sz w:val="20"/>
          <w:szCs w:val="20"/>
        </w:rPr>
        <w:t xml:space="preserve"> online technology</w:t>
      </w:r>
      <w:r>
        <w:rPr>
          <w:sz w:val="20"/>
          <w:szCs w:val="20"/>
        </w:rPr>
        <w:t xml:space="preserve"> that </w:t>
      </w:r>
      <w:r w:rsidR="00FE7EF7" w:rsidRPr="000B14D3">
        <w:rPr>
          <w:sz w:val="20"/>
          <w:szCs w:val="20"/>
        </w:rPr>
        <w:t>allow</w:t>
      </w:r>
      <w:r>
        <w:rPr>
          <w:sz w:val="20"/>
          <w:szCs w:val="20"/>
        </w:rPr>
        <w:t xml:space="preserve">s </w:t>
      </w:r>
      <w:r w:rsidR="00FE7EF7" w:rsidRPr="000B14D3">
        <w:rPr>
          <w:sz w:val="20"/>
          <w:szCs w:val="20"/>
        </w:rPr>
        <w:t>greater flexibility to view and manage your Trust accounts</w:t>
      </w:r>
      <w:r w:rsidR="008220CC">
        <w:rPr>
          <w:sz w:val="20"/>
          <w:szCs w:val="20"/>
        </w:rPr>
        <w:t xml:space="preserve">.  </w:t>
      </w:r>
      <w:r w:rsidR="00E9028D">
        <w:rPr>
          <w:sz w:val="20"/>
          <w:szCs w:val="20"/>
        </w:rPr>
        <w:t>As always</w:t>
      </w:r>
      <w:r w:rsidR="008220C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we continue to offer the local, high-touch customer service you’ve come to enjoy.  For any questions regarding Associated Portfolio Online, </w:t>
      </w:r>
      <w:r w:rsidR="00FE7EF7" w:rsidRPr="000B14D3">
        <w:rPr>
          <w:sz w:val="20"/>
          <w:szCs w:val="20"/>
        </w:rPr>
        <w:t xml:space="preserve">please contact your relationship manager or call </w:t>
      </w:r>
      <w:r w:rsidR="00622380">
        <w:rPr>
          <w:sz w:val="20"/>
          <w:szCs w:val="20"/>
        </w:rPr>
        <w:t>Customer Care</w:t>
      </w:r>
      <w:r>
        <w:rPr>
          <w:sz w:val="20"/>
          <w:szCs w:val="20"/>
        </w:rPr>
        <w:t>—</w:t>
      </w:r>
      <w:r w:rsidR="00FE7EF7" w:rsidRPr="000B14D3">
        <w:rPr>
          <w:sz w:val="20"/>
          <w:szCs w:val="20"/>
        </w:rPr>
        <w:t>1</w:t>
      </w:r>
      <w:r w:rsidR="00F332D5">
        <w:rPr>
          <w:sz w:val="20"/>
          <w:szCs w:val="20"/>
        </w:rPr>
        <w:t>.</w:t>
      </w:r>
      <w:r w:rsidR="00FE7EF7" w:rsidRPr="000B14D3">
        <w:rPr>
          <w:sz w:val="20"/>
          <w:szCs w:val="20"/>
        </w:rPr>
        <w:t>800</w:t>
      </w:r>
      <w:r w:rsidR="00F332D5">
        <w:rPr>
          <w:sz w:val="20"/>
          <w:szCs w:val="20"/>
        </w:rPr>
        <w:t>.</w:t>
      </w:r>
      <w:r w:rsidR="00FE7EF7" w:rsidRPr="000B14D3">
        <w:rPr>
          <w:sz w:val="20"/>
          <w:szCs w:val="20"/>
        </w:rPr>
        <w:t>431</w:t>
      </w:r>
      <w:r w:rsidR="00F332D5">
        <w:rPr>
          <w:sz w:val="20"/>
          <w:szCs w:val="20"/>
        </w:rPr>
        <w:t>.</w:t>
      </w:r>
      <w:r w:rsidR="00FE7EF7" w:rsidRPr="000B14D3">
        <w:rPr>
          <w:sz w:val="20"/>
          <w:szCs w:val="20"/>
        </w:rPr>
        <w:t>4649</w:t>
      </w:r>
      <w:r w:rsidR="00AA0376">
        <w:rPr>
          <w:sz w:val="20"/>
          <w:szCs w:val="20"/>
        </w:rPr>
        <w:t xml:space="preserve"> </w:t>
      </w:r>
      <w:r w:rsidR="00AA0376" w:rsidRPr="00AA0376">
        <w:rPr>
          <w:sz w:val="20"/>
          <w:szCs w:val="20"/>
        </w:rPr>
        <w:t>(</w:t>
      </w:r>
      <w:r w:rsidRPr="00AA0376">
        <w:rPr>
          <w:sz w:val="20"/>
          <w:szCs w:val="20"/>
        </w:rPr>
        <w:t>24</w:t>
      </w:r>
      <w:r w:rsidR="00AA0376" w:rsidRPr="00AA0376">
        <w:rPr>
          <w:sz w:val="20"/>
          <w:szCs w:val="20"/>
        </w:rPr>
        <w:t>/</w:t>
      </w:r>
      <w:r w:rsidRPr="00AA0376">
        <w:rPr>
          <w:sz w:val="20"/>
          <w:szCs w:val="20"/>
        </w:rPr>
        <w:t xml:space="preserve"> 7</w:t>
      </w:r>
      <w:r w:rsidR="00AA0376" w:rsidRPr="00AA0376">
        <w:rPr>
          <w:sz w:val="20"/>
          <w:szCs w:val="20"/>
        </w:rPr>
        <w:t>)—</w:t>
      </w:r>
      <w:r w:rsidR="00622380" w:rsidRPr="00AA0376">
        <w:rPr>
          <w:rFonts w:cs="HelveticaNeue-Roman"/>
          <w:sz w:val="20"/>
          <w:szCs w:val="20"/>
        </w:rPr>
        <w:t>or email</w:t>
      </w:r>
      <w:r w:rsidR="00622380" w:rsidRPr="00622380">
        <w:rPr>
          <w:rFonts w:cs="HelveticaNeue-Roman"/>
          <w:sz w:val="20"/>
          <w:szCs w:val="20"/>
        </w:rPr>
        <w:t xml:space="preserve"> us at </w:t>
      </w:r>
      <w:hyperlink r:id="rId8" w:history="1">
        <w:r w:rsidR="00FB1814" w:rsidRPr="00E81485">
          <w:rPr>
            <w:rStyle w:val="Hyperlink"/>
            <w:rFonts w:cs="HelveticaNeue-Roman"/>
            <w:sz w:val="20"/>
            <w:szCs w:val="20"/>
          </w:rPr>
          <w:t>trustonline@associatedbank.com</w:t>
        </w:r>
      </w:hyperlink>
      <w:r w:rsidR="00FE7EF7" w:rsidRPr="000B14D3">
        <w:rPr>
          <w:sz w:val="20"/>
          <w:szCs w:val="20"/>
        </w:rPr>
        <w:t>.</w:t>
      </w:r>
      <w:r w:rsidR="00FB1814">
        <w:rPr>
          <w:sz w:val="20"/>
          <w:szCs w:val="20"/>
        </w:rPr>
        <w:t xml:space="preserve"> Look for the updated APO User Guide on</w:t>
      </w:r>
      <w:r w:rsidR="00E63AD6">
        <w:rPr>
          <w:sz w:val="20"/>
          <w:szCs w:val="20"/>
        </w:rPr>
        <w:t xml:space="preserve"> the </w:t>
      </w:r>
      <w:r w:rsidR="000340D0">
        <w:rPr>
          <w:sz w:val="20"/>
          <w:szCs w:val="20"/>
        </w:rPr>
        <w:t>APO sign-on page</w:t>
      </w:r>
      <w:proofErr w:type="gramStart"/>
      <w:r w:rsidR="000340D0">
        <w:rPr>
          <w:sz w:val="20"/>
          <w:szCs w:val="20"/>
        </w:rPr>
        <w:t>.</w:t>
      </w:r>
      <w:r w:rsidR="00FB1814">
        <w:rPr>
          <w:sz w:val="20"/>
          <w:szCs w:val="20"/>
        </w:rPr>
        <w:t>.</w:t>
      </w:r>
      <w:proofErr w:type="gramEnd"/>
      <w:r w:rsidR="00FB1814">
        <w:rPr>
          <w:sz w:val="20"/>
          <w:szCs w:val="20"/>
        </w:rPr>
        <w:t xml:space="preserve">  </w:t>
      </w:r>
    </w:p>
    <w:p w:rsidR="004C2E2C" w:rsidRDefault="00562106" w:rsidP="001A022C">
      <w:pPr>
        <w:rPr>
          <w:sz w:val="20"/>
          <w:szCs w:val="20"/>
        </w:rPr>
      </w:pPr>
      <w:r w:rsidRPr="00FE7EF7">
        <w:rPr>
          <w:sz w:val="20"/>
          <w:szCs w:val="20"/>
        </w:rPr>
        <w:t>Sincerely,</w:t>
      </w:r>
    </w:p>
    <w:p w:rsidR="005E5B32" w:rsidRDefault="00AB22D8" w:rsidP="00AB22D8">
      <w:pPr>
        <w:spacing w:after="0"/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signature</w:t>
      </w:r>
      <w:proofErr w:type="gramEnd"/>
      <w:r>
        <w:rPr>
          <w:sz w:val="20"/>
          <w:szCs w:val="20"/>
        </w:rPr>
        <w:t>]</w:t>
      </w:r>
    </w:p>
    <w:p w:rsidR="00B5761A" w:rsidRDefault="00AB22D8" w:rsidP="00AB22D8">
      <w:pPr>
        <w:spacing w:after="0"/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title</w:t>
      </w:r>
      <w:proofErr w:type="gramEnd"/>
      <w:r>
        <w:rPr>
          <w:sz w:val="20"/>
          <w:szCs w:val="20"/>
        </w:rPr>
        <w:t>]</w:t>
      </w:r>
    </w:p>
    <w:p w:rsidR="004A72DC" w:rsidRPr="00FE7EF7" w:rsidRDefault="00562106" w:rsidP="001A022C">
      <w:pPr>
        <w:rPr>
          <w:sz w:val="20"/>
          <w:szCs w:val="20"/>
        </w:rPr>
      </w:pPr>
      <w:r w:rsidRPr="00FE7EF7">
        <w:rPr>
          <w:sz w:val="20"/>
          <w:szCs w:val="20"/>
        </w:rPr>
        <w:br/>
      </w:r>
      <w:r w:rsidR="004F5339">
        <w:rPr>
          <w:sz w:val="20"/>
          <w:szCs w:val="20"/>
        </w:rPr>
        <w:t xml:space="preserve">Please Note:  </w:t>
      </w:r>
      <w:r w:rsidR="004F5339" w:rsidRPr="002F7C5F">
        <w:rPr>
          <w:b/>
          <w:sz w:val="20"/>
          <w:szCs w:val="20"/>
        </w:rPr>
        <w:t xml:space="preserve">The URL to </w:t>
      </w:r>
      <w:r w:rsidR="00B5761A" w:rsidRPr="002F7C5F">
        <w:rPr>
          <w:b/>
          <w:sz w:val="20"/>
          <w:szCs w:val="20"/>
        </w:rPr>
        <w:t>APO</w:t>
      </w:r>
      <w:r w:rsidR="004F5339" w:rsidRPr="002F7C5F">
        <w:rPr>
          <w:b/>
          <w:sz w:val="20"/>
          <w:szCs w:val="20"/>
        </w:rPr>
        <w:t xml:space="preserve"> will change as a result of this enhancement.</w:t>
      </w:r>
      <w:r w:rsidR="004F5339" w:rsidRPr="004F5339">
        <w:rPr>
          <w:sz w:val="20"/>
          <w:szCs w:val="20"/>
        </w:rPr>
        <w:t xml:space="preserve">  If you sign-on to APO through </w:t>
      </w:r>
      <w:proofErr w:type="spellStart"/>
      <w:r w:rsidR="00371FDF">
        <w:rPr>
          <w:sz w:val="20"/>
          <w:szCs w:val="20"/>
        </w:rPr>
        <w:t>Associated’s</w:t>
      </w:r>
      <w:proofErr w:type="spellEnd"/>
      <w:r w:rsidR="004F5339" w:rsidRPr="004F5339">
        <w:rPr>
          <w:sz w:val="20"/>
          <w:szCs w:val="20"/>
        </w:rPr>
        <w:t xml:space="preserve"> Online Banking </w:t>
      </w:r>
      <w:r w:rsidR="002F7C5F">
        <w:rPr>
          <w:sz w:val="20"/>
          <w:szCs w:val="20"/>
        </w:rPr>
        <w:t xml:space="preserve">portal </w:t>
      </w:r>
      <w:r w:rsidR="004F5339" w:rsidRPr="004F5339">
        <w:rPr>
          <w:sz w:val="20"/>
          <w:szCs w:val="20"/>
        </w:rPr>
        <w:t>(</w:t>
      </w:r>
      <w:hyperlink r:id="rId9" w:history="1">
        <w:r w:rsidR="004F5339" w:rsidRPr="004F5339">
          <w:rPr>
            <w:rStyle w:val="Hyperlink"/>
            <w:color w:val="auto"/>
            <w:sz w:val="20"/>
            <w:szCs w:val="20"/>
          </w:rPr>
          <w:t>www.associatedbank.com</w:t>
        </w:r>
      </w:hyperlink>
      <w:r w:rsidR="004F5339" w:rsidRPr="004F5339">
        <w:rPr>
          <w:sz w:val="20"/>
          <w:szCs w:val="20"/>
        </w:rPr>
        <w:t>)</w:t>
      </w:r>
      <w:r w:rsidR="00371FDF">
        <w:rPr>
          <w:sz w:val="20"/>
          <w:szCs w:val="20"/>
        </w:rPr>
        <w:t xml:space="preserve">, </w:t>
      </w:r>
      <w:r w:rsidR="004F5339" w:rsidRPr="004F5339">
        <w:rPr>
          <w:sz w:val="20"/>
          <w:szCs w:val="20"/>
        </w:rPr>
        <w:t>the new URL will automatically be updated on March 18</w:t>
      </w:r>
      <w:r w:rsidR="004F5339" w:rsidRPr="004F5339">
        <w:rPr>
          <w:sz w:val="20"/>
          <w:szCs w:val="20"/>
          <w:vertAlign w:val="superscript"/>
        </w:rPr>
        <w:t>th</w:t>
      </w:r>
      <w:r w:rsidR="004F5339" w:rsidRPr="004F5339">
        <w:rPr>
          <w:sz w:val="20"/>
          <w:szCs w:val="20"/>
        </w:rPr>
        <w:t>.  If you sign on to APO through an existing bookmark or favorite, beginning March 18</w:t>
      </w:r>
      <w:r w:rsidR="004F5339" w:rsidRPr="004F5339">
        <w:rPr>
          <w:sz w:val="20"/>
          <w:szCs w:val="20"/>
          <w:vertAlign w:val="superscript"/>
        </w:rPr>
        <w:t>th</w:t>
      </w:r>
      <w:r w:rsidR="004F5339" w:rsidRPr="004F5339">
        <w:rPr>
          <w:sz w:val="20"/>
          <w:szCs w:val="20"/>
        </w:rPr>
        <w:t xml:space="preserve"> you will be automatically redirected to the new APO site.  </w:t>
      </w:r>
      <w:r w:rsidR="004F5339" w:rsidRPr="00FD0D0D">
        <w:rPr>
          <w:b/>
          <w:sz w:val="20"/>
          <w:szCs w:val="20"/>
        </w:rPr>
        <w:t>Please replace your existing bookmark or favorite with the new URL</w:t>
      </w:r>
      <w:r w:rsidR="00371FDF">
        <w:rPr>
          <w:sz w:val="20"/>
          <w:szCs w:val="20"/>
        </w:rPr>
        <w:t xml:space="preserve">.  </w:t>
      </w:r>
    </w:p>
    <w:sectPr w:rsidR="004A72DC" w:rsidRPr="00FE7EF7" w:rsidSect="000B14D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39" w:rsidRDefault="004F5339" w:rsidP="000A5FC4">
      <w:pPr>
        <w:spacing w:after="0" w:line="240" w:lineRule="auto"/>
      </w:pPr>
      <w:r>
        <w:separator/>
      </w:r>
    </w:p>
  </w:endnote>
  <w:endnote w:type="continuationSeparator" w:id="0">
    <w:p w:rsidR="004F5339" w:rsidRDefault="004F5339" w:rsidP="000A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39" w:rsidRDefault="004F5339" w:rsidP="000A5FC4">
      <w:pPr>
        <w:spacing w:after="0" w:line="240" w:lineRule="auto"/>
      </w:pPr>
      <w:r>
        <w:separator/>
      </w:r>
    </w:p>
  </w:footnote>
  <w:footnote w:type="continuationSeparator" w:id="0">
    <w:p w:rsidR="004F5339" w:rsidRDefault="004F5339" w:rsidP="000A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9" w:rsidRDefault="004F53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D86"/>
    <w:multiLevelType w:val="hybridMultilevel"/>
    <w:tmpl w:val="A012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447B"/>
    <w:multiLevelType w:val="hybridMultilevel"/>
    <w:tmpl w:val="F06E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006ED"/>
    <w:multiLevelType w:val="hybridMultilevel"/>
    <w:tmpl w:val="DDD6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1AB2"/>
    <w:multiLevelType w:val="hybridMultilevel"/>
    <w:tmpl w:val="94DE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DC"/>
    <w:rsid w:val="0001644C"/>
    <w:rsid w:val="000340D0"/>
    <w:rsid w:val="000A5FC4"/>
    <w:rsid w:val="000B14D3"/>
    <w:rsid w:val="000F3A1C"/>
    <w:rsid w:val="00173BE6"/>
    <w:rsid w:val="001A022C"/>
    <w:rsid w:val="00272649"/>
    <w:rsid w:val="002F7C5F"/>
    <w:rsid w:val="00336B81"/>
    <w:rsid w:val="00371FDF"/>
    <w:rsid w:val="003E5B77"/>
    <w:rsid w:val="00421B66"/>
    <w:rsid w:val="00464AB8"/>
    <w:rsid w:val="00467620"/>
    <w:rsid w:val="0047091E"/>
    <w:rsid w:val="00497F07"/>
    <w:rsid w:val="004A72DC"/>
    <w:rsid w:val="004C2E2C"/>
    <w:rsid w:val="004E4DE5"/>
    <w:rsid w:val="004F5339"/>
    <w:rsid w:val="00562106"/>
    <w:rsid w:val="00570B52"/>
    <w:rsid w:val="00593FD5"/>
    <w:rsid w:val="005E5B32"/>
    <w:rsid w:val="005F0DFD"/>
    <w:rsid w:val="0061233E"/>
    <w:rsid w:val="006168C2"/>
    <w:rsid w:val="00622380"/>
    <w:rsid w:val="00631DE5"/>
    <w:rsid w:val="006C5738"/>
    <w:rsid w:val="00712E98"/>
    <w:rsid w:val="007377E1"/>
    <w:rsid w:val="007A7E49"/>
    <w:rsid w:val="007D3938"/>
    <w:rsid w:val="007E1C9F"/>
    <w:rsid w:val="008220CC"/>
    <w:rsid w:val="00860410"/>
    <w:rsid w:val="008877B9"/>
    <w:rsid w:val="008A2D3E"/>
    <w:rsid w:val="0093462D"/>
    <w:rsid w:val="0097001F"/>
    <w:rsid w:val="00981CC3"/>
    <w:rsid w:val="00995D0E"/>
    <w:rsid w:val="00A94FFD"/>
    <w:rsid w:val="00AA0376"/>
    <w:rsid w:val="00AB013E"/>
    <w:rsid w:val="00AB22D8"/>
    <w:rsid w:val="00AD51A1"/>
    <w:rsid w:val="00AE60B8"/>
    <w:rsid w:val="00B054C9"/>
    <w:rsid w:val="00B50512"/>
    <w:rsid w:val="00B5761A"/>
    <w:rsid w:val="00B9137A"/>
    <w:rsid w:val="00C30A40"/>
    <w:rsid w:val="00C60504"/>
    <w:rsid w:val="00C76283"/>
    <w:rsid w:val="00C91BE3"/>
    <w:rsid w:val="00CD29AC"/>
    <w:rsid w:val="00CF1003"/>
    <w:rsid w:val="00D34963"/>
    <w:rsid w:val="00D556B9"/>
    <w:rsid w:val="00D80BD5"/>
    <w:rsid w:val="00DF17DC"/>
    <w:rsid w:val="00E63AD6"/>
    <w:rsid w:val="00E9028D"/>
    <w:rsid w:val="00E931C6"/>
    <w:rsid w:val="00EA043C"/>
    <w:rsid w:val="00F332D5"/>
    <w:rsid w:val="00F41657"/>
    <w:rsid w:val="00FB1814"/>
    <w:rsid w:val="00FB68CA"/>
    <w:rsid w:val="00FD0D0D"/>
    <w:rsid w:val="00FD7BC2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FC4"/>
  </w:style>
  <w:style w:type="paragraph" w:styleId="Footer">
    <w:name w:val="footer"/>
    <w:basedOn w:val="Normal"/>
    <w:link w:val="FooterChar"/>
    <w:uiPriority w:val="99"/>
    <w:semiHidden/>
    <w:unhideWhenUsed/>
    <w:rsid w:val="000A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FC4"/>
  </w:style>
  <w:style w:type="character" w:styleId="Hyperlink">
    <w:name w:val="Hyperlink"/>
    <w:basedOn w:val="DefaultParagraphFont"/>
    <w:uiPriority w:val="99"/>
    <w:unhideWhenUsed/>
    <w:rsid w:val="00AA0376"/>
    <w:rPr>
      <w:color w:val="0000FF"/>
      <w:u w:val="single"/>
    </w:rPr>
  </w:style>
  <w:style w:type="table" w:styleId="TableGrid">
    <w:name w:val="Table Grid"/>
    <w:basedOn w:val="TableNormal"/>
    <w:uiPriority w:val="59"/>
    <w:rsid w:val="004F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FC4"/>
  </w:style>
  <w:style w:type="paragraph" w:styleId="Footer">
    <w:name w:val="footer"/>
    <w:basedOn w:val="Normal"/>
    <w:link w:val="FooterChar"/>
    <w:uiPriority w:val="99"/>
    <w:semiHidden/>
    <w:unhideWhenUsed/>
    <w:rsid w:val="000A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FC4"/>
  </w:style>
  <w:style w:type="character" w:styleId="Hyperlink">
    <w:name w:val="Hyperlink"/>
    <w:basedOn w:val="DefaultParagraphFont"/>
    <w:uiPriority w:val="99"/>
    <w:unhideWhenUsed/>
    <w:rsid w:val="00AA0376"/>
    <w:rPr>
      <w:color w:val="0000FF"/>
      <w:u w:val="single"/>
    </w:rPr>
  </w:style>
  <w:style w:type="table" w:styleId="TableGrid">
    <w:name w:val="Table Grid"/>
    <w:basedOn w:val="TableNormal"/>
    <w:uiPriority w:val="59"/>
    <w:rsid w:val="004F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online@associatedba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sociated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Bank, N.A.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Martin</dc:creator>
  <cp:lastModifiedBy>BATO-IT</cp:lastModifiedBy>
  <cp:revision>2</cp:revision>
  <cp:lastPrinted>2012-02-07T14:50:00Z</cp:lastPrinted>
  <dcterms:created xsi:type="dcterms:W3CDTF">2012-03-07T00:32:00Z</dcterms:created>
  <dcterms:modified xsi:type="dcterms:W3CDTF">2012-03-07T00:32:00Z</dcterms:modified>
</cp:coreProperties>
</file>